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AE87" w14:textId="10011C98" w:rsidR="00A526E8" w:rsidRDefault="005E1927">
      <w:r w:rsidRPr="005E1927">
        <w:rPr>
          <w:noProof/>
        </w:rPr>
        <w:drawing>
          <wp:inline distT="0" distB="0" distL="0" distR="0" wp14:anchorId="21E8BA75" wp14:editId="7845E9DA">
            <wp:extent cx="5410200" cy="1609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C26D6" w14:textId="77777777" w:rsidR="006E06FF" w:rsidRDefault="006E06FF" w:rsidP="006E06FF">
      <w:pPr>
        <w:spacing w:after="200" w:line="276" w:lineRule="auto"/>
      </w:pPr>
    </w:p>
    <w:p w14:paraId="2A62E340" w14:textId="40C66AC7" w:rsidR="0043243F" w:rsidRPr="0043243F" w:rsidRDefault="0043243F" w:rsidP="006E06F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3243F">
        <w:rPr>
          <w:rFonts w:ascii="Arial" w:eastAsia="Times New Roman" w:hAnsi="Arial" w:cs="Arial"/>
          <w:b/>
          <w:sz w:val="24"/>
          <w:szCs w:val="24"/>
          <w:lang w:eastAsia="it-IT"/>
        </w:rPr>
        <w:t>REGOLAMENTO CAT</w:t>
      </w:r>
      <w:r w:rsidR="00C02B83">
        <w:rPr>
          <w:rFonts w:ascii="Arial" w:eastAsia="Times New Roman" w:hAnsi="Arial" w:cs="Arial"/>
          <w:b/>
          <w:sz w:val="24"/>
          <w:szCs w:val="24"/>
          <w:lang w:eastAsia="it-IT"/>
        </w:rPr>
        <w:t>EGORIA</w:t>
      </w:r>
      <w:r w:rsidRPr="0043243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GIOVANISSIMI  200</w:t>
      </w:r>
      <w:r w:rsidR="00A74F1D">
        <w:rPr>
          <w:rFonts w:ascii="Arial" w:eastAsia="Times New Roman" w:hAnsi="Arial" w:cs="Arial"/>
          <w:b/>
          <w:sz w:val="24"/>
          <w:szCs w:val="24"/>
          <w:lang w:eastAsia="it-IT"/>
        </w:rPr>
        <w:t>6</w:t>
      </w:r>
      <w:r w:rsidRPr="0043243F">
        <w:rPr>
          <w:rFonts w:ascii="Arial" w:eastAsia="Times New Roman" w:hAnsi="Arial" w:cs="Arial"/>
          <w:b/>
          <w:sz w:val="24"/>
          <w:szCs w:val="24"/>
          <w:lang w:eastAsia="it-IT"/>
        </w:rPr>
        <w:t>/0</w:t>
      </w:r>
      <w:r w:rsidR="00A74F1D">
        <w:rPr>
          <w:rFonts w:ascii="Arial" w:eastAsia="Times New Roman" w:hAnsi="Arial" w:cs="Arial"/>
          <w:b/>
          <w:sz w:val="24"/>
          <w:szCs w:val="24"/>
          <w:lang w:eastAsia="it-IT"/>
        </w:rPr>
        <w:t>7</w:t>
      </w:r>
    </w:p>
    <w:p w14:paraId="2EB4D25C" w14:textId="032CEA1E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3243F">
        <w:rPr>
          <w:rFonts w:ascii="Arial" w:eastAsia="Times New Roman" w:hAnsi="Arial" w:cs="Arial"/>
          <w:b/>
          <w:sz w:val="24"/>
          <w:szCs w:val="24"/>
          <w:lang w:eastAsia="it-IT"/>
        </w:rPr>
        <w:t>4</w:t>
      </w:r>
      <w:r w:rsidR="00A74F1D">
        <w:rPr>
          <w:rFonts w:ascii="Arial" w:eastAsia="Times New Roman" w:hAnsi="Arial" w:cs="Arial"/>
          <w:b/>
          <w:sz w:val="24"/>
          <w:szCs w:val="24"/>
          <w:lang w:eastAsia="it-IT"/>
        </w:rPr>
        <w:t>1</w:t>
      </w:r>
      <w:r w:rsidRPr="0043243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° TORNEO DI </w:t>
      </w:r>
      <w:proofErr w:type="gramStart"/>
      <w:r w:rsidRPr="0043243F">
        <w:rPr>
          <w:rFonts w:ascii="Arial" w:eastAsia="Times New Roman" w:hAnsi="Arial" w:cs="Arial"/>
          <w:b/>
          <w:sz w:val="24"/>
          <w:szCs w:val="24"/>
          <w:lang w:eastAsia="it-IT"/>
        </w:rPr>
        <w:t>CALCIO</w:t>
      </w:r>
      <w:r w:rsidR="004F1B3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43243F">
        <w:rPr>
          <w:rFonts w:ascii="Arial" w:eastAsia="Times New Roman" w:hAnsi="Arial" w:cs="Arial"/>
          <w:b/>
          <w:sz w:val="24"/>
          <w:szCs w:val="24"/>
          <w:lang w:eastAsia="it-IT"/>
        </w:rPr>
        <w:t>”CITTA</w:t>
      </w:r>
      <w:proofErr w:type="gramEnd"/>
      <w:r w:rsidRPr="0043243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SASSUOLO” “ TROFEO ANTONIO GIOVANARDI”</w:t>
      </w:r>
    </w:p>
    <w:p w14:paraId="69F6F188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</w:pPr>
    </w:p>
    <w:p w14:paraId="419CCDA4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. 1 </w:t>
      </w:r>
      <w:r w:rsidRPr="0043243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ORGANIZZAZIONE</w:t>
      </w:r>
    </w:p>
    <w:p w14:paraId="3789E13F" w14:textId="2A9870AF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LA SOCIETA’ SPORTIVA PCS SANMICHELESE SSD A RL ORGANIZZA UN TORNEO A CARATTERE </w:t>
      </w:r>
      <w:proofErr w:type="gramStart"/>
      <w:r w:rsidR="004E28F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PROVINCIALE</w:t>
      </w:r>
      <w:r w:rsidRPr="0043243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>DENOMINATO</w:t>
      </w:r>
      <w:proofErr w:type="gramEnd"/>
      <w:r w:rsidRPr="0043243F"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Pr="0043243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“4</w:t>
      </w:r>
      <w:r w:rsidR="00A74F1D">
        <w:rPr>
          <w:rFonts w:ascii="Arial" w:eastAsia="Times New Roman" w:hAnsi="Arial" w:cs="Arial"/>
          <w:b/>
          <w:sz w:val="20"/>
          <w:szCs w:val="20"/>
          <w:lang w:eastAsia="it-IT"/>
        </w:rPr>
        <w:t>1</w:t>
      </w:r>
      <w:r w:rsidRPr="0043243F">
        <w:rPr>
          <w:rFonts w:ascii="Arial" w:eastAsia="Times New Roman" w:hAnsi="Arial" w:cs="Arial"/>
          <w:b/>
          <w:sz w:val="20"/>
          <w:szCs w:val="20"/>
          <w:lang w:eastAsia="it-IT"/>
        </w:rPr>
        <w:t>° TORNEO DI CALCIO”CITTA DI SASSUOLO” “TROFEO ANTONIO GIOVANARDI”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CON  IL PATROCINIO E  COLLABORAZIONE DEL  COMUNE DI SASSUOLO E DEL C.S.I. DI MODENA.</w:t>
      </w:r>
    </w:p>
    <w:p w14:paraId="3F931177" w14:textId="4E2231FA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IL TORNEO SI DISPUTERÀ DAL 0</w:t>
      </w:r>
      <w:r w:rsidR="004E28F4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>.05.</w:t>
      </w:r>
      <w:r w:rsidR="00A74F1D">
        <w:rPr>
          <w:rFonts w:ascii="Arial" w:eastAsia="Times New Roman" w:hAnsi="Arial" w:cs="Arial"/>
          <w:sz w:val="20"/>
          <w:szCs w:val="20"/>
          <w:lang w:eastAsia="it-IT"/>
        </w:rPr>
        <w:t>20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AL </w:t>
      </w:r>
      <w:r w:rsidR="00A74F1D">
        <w:rPr>
          <w:rFonts w:ascii="Arial" w:eastAsia="Times New Roman" w:hAnsi="Arial" w:cs="Arial"/>
          <w:sz w:val="20"/>
          <w:szCs w:val="20"/>
          <w:lang w:eastAsia="it-IT"/>
        </w:rPr>
        <w:t>28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>.05.</w:t>
      </w:r>
      <w:r w:rsidR="00A74F1D">
        <w:rPr>
          <w:rFonts w:ascii="Arial" w:eastAsia="Times New Roman" w:hAnsi="Arial" w:cs="Arial"/>
          <w:sz w:val="20"/>
          <w:szCs w:val="20"/>
          <w:lang w:eastAsia="it-IT"/>
        </w:rPr>
        <w:t>20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, PRESSO L’ IMPIANTO SPORTIVO “G. ZANTI” DI SAN </w:t>
      </w:r>
      <w:proofErr w:type="gramStart"/>
      <w:r w:rsidRPr="0043243F">
        <w:rPr>
          <w:rFonts w:ascii="Arial" w:eastAsia="Times New Roman" w:hAnsi="Arial" w:cs="Arial"/>
          <w:sz w:val="20"/>
          <w:szCs w:val="20"/>
          <w:lang w:eastAsia="it-IT"/>
        </w:rPr>
        <w:t>MICHELE  NEL</w:t>
      </w:r>
      <w:proofErr w:type="gramEnd"/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COMUNE DI SASSUOLO </w:t>
      </w:r>
    </w:p>
    <w:p w14:paraId="0811EB6F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281B5B3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. 2 </w:t>
      </w:r>
      <w:r w:rsidRPr="0043243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CATEGORIA DI PARTECIPAZIONE E LIMITI DI ETÀ</w:t>
      </w:r>
    </w:p>
    <w:p w14:paraId="35246C98" w14:textId="2526463B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IL TORNEO È RISERVATO AI CALCIATORI APPARTENENTI ALLA CATEGORIA </w:t>
      </w:r>
      <w:proofErr w:type="gramStart"/>
      <w:r w:rsidRPr="0043243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GIOVANISSIMI </w:t>
      </w:r>
      <w:r w:rsidRPr="0043243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>REGOLARMENTE</w:t>
      </w:r>
      <w:proofErr w:type="gramEnd"/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 TESSERATI  F.I.G.C./C.S.I. CON  LA  PROPRIA  SOCIETÀ  PER  LA STAGIONE IN CORSO NATI DAL 01.01.200</w:t>
      </w:r>
      <w:r w:rsidR="00A74F1D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 AL 31.12.200</w:t>
      </w:r>
      <w:r w:rsidR="00A74F1D">
        <w:rPr>
          <w:rFonts w:ascii="Arial" w:eastAsia="Times New Roman" w:hAnsi="Arial" w:cs="Arial"/>
          <w:sz w:val="20"/>
          <w:szCs w:val="20"/>
          <w:lang w:eastAsia="it-IT"/>
        </w:rPr>
        <w:t>7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7080AE09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3A17D7E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. 3 </w:t>
      </w:r>
      <w:r w:rsidRPr="0043243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PRESTITI</w:t>
      </w:r>
    </w:p>
    <w:p w14:paraId="355805BE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È CONSENTITO IL RICORSO A PRESTITI, IN NUMERO MASSIMO DI 3 (TRE) PER SQUADRA NON INTERCAMBIABILI E VALIDI PER L'INTERA DURATA DEL TORNEO, PREVIA PRESENTAZIONE DI REGOLARE NULLA OSTA RILASCIATO DALLA SOCIETÀ DI APPARTENENZA CHE NON PUÒ ESSERE TRA LE PARTECIPANTI AL TORNEO</w:t>
      </w:r>
    </w:p>
    <w:p w14:paraId="0CE121FE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3E1CA31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. 4 </w:t>
      </w:r>
      <w:r w:rsidRPr="0043243F"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  <w:t>ELENCHI GIOCATORI</w:t>
      </w:r>
    </w:p>
    <w:p w14:paraId="78168720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LE SOCIETÀ PARTECIPANTI DOVRANNO PRESENTARE ALL’ORGANIZZAZIONE DEL TORNEO, PRIMA DEL SUO INIZIO, L’ELENCO DEI CALCIATORI CHE INTENDONO UTILIZZARE, FINO AD UN MASSIMO DI N° </w:t>
      </w:r>
      <w:bookmarkStart w:id="0" w:name="_GoBack"/>
      <w:r w:rsidRPr="004E28F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25</w:t>
      </w:r>
      <w:bookmarkEnd w:id="0"/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DOPO L’AVVENUTA CONSEGNA È PROIBITO APPORTARE MODIFICHE A TALI ELENCHI.</w:t>
      </w:r>
    </w:p>
    <w:p w14:paraId="134AC1DA" w14:textId="2AE34E35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NELLA DISTINTA DA PRESENTARE ALL’ARBITRO PRIMA DELLA GARA SARANNO INDICATI FINO AD UN MASSIMO DI GIOCATORI </w:t>
      </w:r>
      <w:r w:rsidR="004E28F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20</w:t>
      </w:r>
    </w:p>
    <w:p w14:paraId="35FB78F9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B5CCBD1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. 5 </w:t>
      </w:r>
      <w:r w:rsidRPr="0043243F"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  <w:t>SOSTITUZIONI</w:t>
      </w:r>
    </w:p>
    <w:p w14:paraId="0203BEDC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SONO CONSENTITE N° 7 SOSTITUZIONI, INDIPENDENTEMENTE DAL RUOLO, IN QUALSIASI MOMENTO DELLA GARA</w:t>
      </w:r>
    </w:p>
    <w:p w14:paraId="64BDBEA8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E4830D6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.6 </w:t>
      </w:r>
      <w:r w:rsidRPr="0043243F"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  <w:t>SOCIETÀ PARTECIPANTI</w:t>
      </w:r>
    </w:p>
    <w:p w14:paraId="1286719D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AL TORNEO PRENDERANNO PARTE LE SOTTOINDICATE SOCIETÀ:</w:t>
      </w:r>
    </w:p>
    <w:p w14:paraId="4AC14EC7" w14:textId="77777777" w:rsidR="0043243F" w:rsidRPr="0043243F" w:rsidRDefault="0043243F" w:rsidP="004324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PCS SANMICHELESE SSD</w:t>
      </w:r>
    </w:p>
    <w:p w14:paraId="74F811B7" w14:textId="77777777" w:rsidR="0043243F" w:rsidRPr="0043243F" w:rsidRDefault="0043243F" w:rsidP="004324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F.C. CONSOLATA </w:t>
      </w:r>
    </w:p>
    <w:p w14:paraId="6BCC891F" w14:textId="130D347B" w:rsidR="0043243F" w:rsidRPr="0043243F" w:rsidRDefault="005C600E" w:rsidP="004324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VIRTUS ANCORA</w:t>
      </w:r>
      <w:r w:rsidR="0043243F" w:rsidRPr="0043243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20B55CFB" w14:textId="1B38F98F" w:rsidR="0043243F" w:rsidRPr="0043243F" w:rsidRDefault="005C54C4" w:rsidP="004324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REAL MARANELLO</w:t>
      </w:r>
      <w:r w:rsidR="0043243F"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68BCC041" w14:textId="77777777" w:rsidR="0043243F" w:rsidRPr="0043243F" w:rsidRDefault="0043243F" w:rsidP="004324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MADONNA DI SOTTO </w:t>
      </w:r>
    </w:p>
    <w:p w14:paraId="2C286ADC" w14:textId="52923636" w:rsidR="0043243F" w:rsidRPr="0043243F" w:rsidRDefault="00204697" w:rsidP="004324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AC POZZA</w:t>
      </w:r>
      <w:r w:rsidR="0043243F"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</w:p>
    <w:p w14:paraId="25984D52" w14:textId="3187E92A" w:rsidR="0043243F" w:rsidRDefault="004E28F4" w:rsidP="004324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PAVULLO FC</w:t>
      </w:r>
      <w:r w:rsidR="0043243F" w:rsidRPr="0043243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7B35AF08" w14:textId="1FF911F7" w:rsidR="00B919F2" w:rsidRPr="0043243F" w:rsidRDefault="004E28F4" w:rsidP="004324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ASD SAN PAOLO</w:t>
      </w:r>
    </w:p>
    <w:p w14:paraId="658C56F9" w14:textId="77777777" w:rsidR="006E06FF" w:rsidRDefault="006E06F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21AB563" w14:textId="0595F95F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. 7 </w:t>
      </w:r>
      <w:r w:rsidRPr="0043243F"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  <w:t>FORMULA DEL TORNEO</w:t>
      </w:r>
    </w:p>
    <w:p w14:paraId="25AD44F9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IL TORNEO SI SVOLGERÀ CON LA SEGUENTE FORMULA:</w:t>
      </w:r>
    </w:p>
    <w:p w14:paraId="033BCC2B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LE 8 SQUADRE AMMESSE AL TORNEO SARANNO SUDDIVISE IN </w:t>
      </w:r>
      <w:proofErr w:type="gramStart"/>
      <w:r w:rsidRPr="0043243F">
        <w:rPr>
          <w:rFonts w:ascii="Arial" w:eastAsia="Times New Roman" w:hAnsi="Arial" w:cs="Arial"/>
          <w:sz w:val="20"/>
          <w:szCs w:val="20"/>
          <w:lang w:eastAsia="it-IT"/>
        </w:rPr>
        <w:t>2  GIRONI</w:t>
      </w:r>
      <w:proofErr w:type="gramEnd"/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COMPOSTI DA 4 SQUADRE.</w:t>
      </w:r>
    </w:p>
    <w:p w14:paraId="28143A94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LE SQUADRE DI OGNI GIRONE SI AFFRONTERANNO CON GARE DI SOLA ANDATA, CLASSIFICA FINALE A PUNTI, ALL’ITALIANA.</w:t>
      </w:r>
    </w:p>
    <w:p w14:paraId="2B181902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3243F">
        <w:rPr>
          <w:rFonts w:ascii="Arial" w:eastAsia="Calibri" w:hAnsi="Arial" w:cs="Arial"/>
          <w:sz w:val="20"/>
          <w:szCs w:val="20"/>
        </w:rPr>
        <w:t>LE PRIME DUE CLASSIFICATE NEI DUE GIRONI DISPUTERANNO LE SEMIFINALI INCROCIATE, LA 1° DEL GIRONE</w:t>
      </w:r>
      <w:r w:rsidRPr="0043243F">
        <w:rPr>
          <w:rFonts w:ascii="Arial" w:eastAsia="Calibri" w:hAnsi="Arial" w:cs="Arial"/>
          <w:b/>
          <w:sz w:val="20"/>
          <w:szCs w:val="20"/>
        </w:rPr>
        <w:t xml:space="preserve"> “A” </w:t>
      </w:r>
      <w:r w:rsidRPr="0043243F">
        <w:rPr>
          <w:rFonts w:ascii="Arial" w:eastAsia="Calibri" w:hAnsi="Arial" w:cs="Arial"/>
          <w:sz w:val="20"/>
          <w:szCs w:val="20"/>
        </w:rPr>
        <w:t xml:space="preserve">CONTRO LA 2° DEL GIRONE </w:t>
      </w:r>
      <w:r w:rsidRPr="0043243F">
        <w:rPr>
          <w:rFonts w:ascii="Arial" w:eastAsia="Calibri" w:hAnsi="Arial" w:cs="Arial"/>
          <w:b/>
          <w:sz w:val="20"/>
          <w:szCs w:val="20"/>
        </w:rPr>
        <w:t>“B”</w:t>
      </w:r>
      <w:r w:rsidRPr="0043243F">
        <w:rPr>
          <w:rFonts w:ascii="Arial" w:eastAsia="Calibri" w:hAnsi="Arial" w:cs="Arial"/>
          <w:sz w:val="20"/>
          <w:szCs w:val="20"/>
        </w:rPr>
        <w:t xml:space="preserve"> E LA 2° DEL GIRONE </w:t>
      </w:r>
      <w:r w:rsidRPr="0043243F">
        <w:rPr>
          <w:rFonts w:ascii="Arial" w:eastAsia="Calibri" w:hAnsi="Arial" w:cs="Arial"/>
          <w:b/>
          <w:sz w:val="20"/>
          <w:szCs w:val="20"/>
        </w:rPr>
        <w:t>“A”</w:t>
      </w:r>
      <w:r w:rsidRPr="0043243F">
        <w:rPr>
          <w:rFonts w:ascii="Arial" w:eastAsia="Calibri" w:hAnsi="Arial" w:cs="Arial"/>
          <w:sz w:val="20"/>
          <w:szCs w:val="20"/>
        </w:rPr>
        <w:t xml:space="preserve"> CONTRO LA 1° DEL GIRONE </w:t>
      </w:r>
      <w:r w:rsidRPr="0043243F">
        <w:rPr>
          <w:rFonts w:ascii="Arial" w:eastAsia="Calibri" w:hAnsi="Arial" w:cs="Arial"/>
          <w:b/>
          <w:sz w:val="20"/>
          <w:szCs w:val="20"/>
        </w:rPr>
        <w:t>“B”.</w:t>
      </w:r>
    </w:p>
    <w:p w14:paraId="56843904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3243F">
        <w:rPr>
          <w:rFonts w:ascii="Arial" w:eastAsia="Calibri" w:hAnsi="Arial" w:cs="Arial"/>
          <w:sz w:val="20"/>
          <w:szCs w:val="20"/>
        </w:rPr>
        <w:t xml:space="preserve">LE SQUADRE CLASSIFICATE AL 3° E 4° POSTO NEI DUE GIRONI SARANNO ELIMINATE. </w:t>
      </w:r>
    </w:p>
    <w:p w14:paraId="34B62428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3243F">
        <w:rPr>
          <w:rFonts w:ascii="Arial" w:eastAsia="Calibri" w:hAnsi="Arial" w:cs="Arial"/>
          <w:sz w:val="20"/>
          <w:szCs w:val="20"/>
        </w:rPr>
        <w:t>LE DUE VINCENTI LE SEMIFINALI DISPUTERANNO LA FINALISSIMA PER IL 1° E 2° POSTO, LE DUE PERDENTI LE SEMIFINALI DISPUTERANNO LA FINALE PER IL 3° E IL 4° POSTO.</w:t>
      </w:r>
    </w:p>
    <w:p w14:paraId="4A95D7EA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1890D7D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1D75A50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. 8 </w:t>
      </w:r>
      <w:r w:rsidRPr="0043243F"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  <w:t>CLASSIFICHE</w:t>
      </w:r>
    </w:p>
    <w:p w14:paraId="2DB08A1A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LE CLASSIFICHE SARANNO REDATTE IN BASE AI SEGUENTI CRITERI:</w:t>
      </w:r>
    </w:p>
    <w:p w14:paraId="68AED585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3 PUNTI PER LA VITTORIA - 1 PUNTO PER IL PAREGGIO – 0 PUNTI PER LA SCONFITTA</w:t>
      </w:r>
    </w:p>
    <w:p w14:paraId="16423380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IN CASO DI PARITÀ DI PUNTEGGIO VALGONO I CRITERI IN ORDINE ELENCATI:</w:t>
      </w:r>
    </w:p>
    <w:p w14:paraId="04BE635C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1. ESITO DEGLI INCONTRI DIRETTI</w:t>
      </w:r>
    </w:p>
    <w:p w14:paraId="16F67A32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2. DIFFERENZA RETI NEGLI INCONTRI DIRETTI FRA LE SQUADRE A PARITÀ DI PUNTI</w:t>
      </w:r>
    </w:p>
    <w:p w14:paraId="08BA855E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3. DIFFERENZA RETI SUL TOTALE DEGLI INCONTRI DISPUTATI NEL GIRONE</w:t>
      </w:r>
    </w:p>
    <w:p w14:paraId="769B1946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4. MAGGIOR NUMERO DI RETI SEGNATE SUL TOTALE DEGLI INCONTRI DISPUTATI NEL GIRONE</w:t>
      </w:r>
    </w:p>
    <w:p w14:paraId="37258020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5. SORTEGGIO</w:t>
      </w:r>
    </w:p>
    <w:p w14:paraId="34B12278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A841D14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.9 </w:t>
      </w:r>
      <w:r w:rsidRPr="0043243F"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  <w:t>TEMPI DI GARA</w:t>
      </w:r>
    </w:p>
    <w:p w14:paraId="095C46AF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LE GARE SI SVOLGERANNO IN 2 (DUE) TEMPI DELLA DURATA DI 30 MINUTI CIASCUNO</w:t>
      </w:r>
    </w:p>
    <w:p w14:paraId="341066D1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LE PARTITE SI GIOCANO 11&gt;11 SU CAMPO DI DIMENSIONI 60X100 CON PORTE REGOLAMENTARI E UTILIZZO DI PALLONI N° 5</w:t>
      </w:r>
    </w:p>
    <w:p w14:paraId="74451F16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AC693EB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.10 </w:t>
      </w:r>
      <w:r w:rsidRPr="0043243F"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  <w:t xml:space="preserve">TEMPI SUPPLEMENTARI E CALCI DI RIGORE </w:t>
      </w:r>
    </w:p>
    <w:p w14:paraId="4F255AD6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NON SONO PREVISTI TEMPI SUPPLEMENTARI. </w:t>
      </w:r>
    </w:p>
    <w:p w14:paraId="671AB3FC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PER LE SEMIFINALI E LE FINALI, IN CASO DI PARITA NEI TEMPI REGOLAMENTARI, PER STABILIRE LA VINCENTE SI PROCEDERA DIRETTAMENTE ALLA ESECUZIONE DEI CALCI DI RIGORE CON LE MODALITA STABILITE </w:t>
      </w:r>
      <w:proofErr w:type="gramStart"/>
      <w:r w:rsidRPr="0043243F">
        <w:rPr>
          <w:rFonts w:ascii="Arial" w:eastAsia="Times New Roman" w:hAnsi="Arial" w:cs="Arial"/>
          <w:sz w:val="20"/>
          <w:szCs w:val="20"/>
          <w:lang w:eastAsia="it-IT"/>
        </w:rPr>
        <w:t>DALLA  REGOLA</w:t>
      </w:r>
      <w:proofErr w:type="gramEnd"/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14 DELLE REGOLE DI GIOCO  E DELLE DECISIONI UFFICIALI F.I.G.C. </w:t>
      </w:r>
    </w:p>
    <w:p w14:paraId="0677A823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779F52C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.11 </w:t>
      </w:r>
      <w:r w:rsidRPr="0043243F"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  <w:t>ARBITRI</w:t>
      </w:r>
    </w:p>
    <w:p w14:paraId="5CBF6423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LE GARE SARANNO DIRETTE DA ARBITRI C.S.I.</w:t>
      </w:r>
    </w:p>
    <w:p w14:paraId="357173AC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C6F68F8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>. 12</w:t>
      </w:r>
      <w:r w:rsidRPr="0043243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ASSISTENTI AGLI ARBITRI</w:t>
      </w:r>
    </w:p>
    <w:p w14:paraId="391AE9FB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LE SOCIETA’ SONE </w:t>
      </w:r>
      <w:proofErr w:type="gramStart"/>
      <w:r w:rsidRPr="0043243F">
        <w:rPr>
          <w:rFonts w:ascii="Arial" w:eastAsia="Times New Roman" w:hAnsi="Arial" w:cs="Arial"/>
          <w:sz w:val="20"/>
          <w:szCs w:val="20"/>
          <w:lang w:eastAsia="it-IT"/>
        </w:rPr>
        <w:t>TENUTE  A</w:t>
      </w:r>
      <w:proofErr w:type="gramEnd"/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PORRE A DISPOSIZIONE DELL’ARBITRO, PER ASSOLVERE ALLA FUNZIONE DI ASSISTENTE ALL’ARBITRO, UN DIRIGENTE O UN GIOCATORE REGOLARMENTE TESSERATO, NON POSSONO FUNGERE DA ASSISTENTI I GIOCATORI DI ETA’ INFERIORE A QUELLA STABILITA PER PARTECIPARE ALLE GARE, E DIRIGENTI O GIOCATORI CHE SIANO COLPITI DA PROVVEDIMENTI DISCIPLINARI NON SCONTATI</w:t>
      </w:r>
    </w:p>
    <w:p w14:paraId="588F0DA3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030AFCB0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RT.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Pr="0043243F">
        <w:rPr>
          <w:rFonts w:ascii="Arial" w:eastAsia="Times New Roman" w:hAnsi="Arial" w:cs="Arial"/>
          <w:sz w:val="20"/>
          <w:szCs w:val="20"/>
          <w:lang w:eastAsia="it-IT"/>
        </w:rPr>
        <w:t>13</w:t>
      </w:r>
      <w:r w:rsidRPr="0043243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CAMBIO</w:t>
      </w:r>
      <w:proofErr w:type="gramEnd"/>
      <w:r w:rsidRPr="0043243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MAGLIE</w:t>
      </w:r>
    </w:p>
    <w:p w14:paraId="578C9094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LA SOSTITUZIONE DELLE MAGLIE, IN CASO DI MAGLIE UGUALI O CONFONDIBILI, SPETTA ALLA SQUADRA PRIMA NOMINATA </w:t>
      </w:r>
      <w:proofErr w:type="gramStart"/>
      <w:r w:rsidRPr="0043243F">
        <w:rPr>
          <w:rFonts w:ascii="Arial" w:eastAsia="Times New Roman" w:hAnsi="Arial" w:cs="Arial"/>
          <w:sz w:val="20"/>
          <w:szCs w:val="20"/>
          <w:lang w:eastAsia="it-IT"/>
        </w:rPr>
        <w:t>NEL  CALENDARIO</w:t>
      </w:r>
      <w:proofErr w:type="gramEnd"/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GARE.</w:t>
      </w:r>
    </w:p>
    <w:p w14:paraId="469350CA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C8F29C1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RT.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14 </w:t>
      </w:r>
      <w:r w:rsidRPr="0043243F">
        <w:rPr>
          <w:rFonts w:ascii="Arial" w:eastAsia="Times New Roman" w:hAnsi="Arial" w:cs="Arial"/>
          <w:b/>
          <w:sz w:val="20"/>
          <w:szCs w:val="20"/>
          <w:lang w:eastAsia="it-IT"/>
        </w:rPr>
        <w:t>COMITATO DEL TORNEO</w:t>
      </w:r>
    </w:p>
    <w:p w14:paraId="3B4198D2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SARA’ PREDISPOSTO UN COMITATO DI TORNEO CHE SARA’ RESPONSABILE PER QUALUNQUE DISPUTA, </w:t>
      </w:r>
      <w:proofErr w:type="gramStart"/>
      <w:r w:rsidRPr="0043243F">
        <w:rPr>
          <w:rFonts w:ascii="Arial" w:eastAsia="Times New Roman" w:hAnsi="Arial" w:cs="Arial"/>
          <w:sz w:val="20"/>
          <w:szCs w:val="20"/>
          <w:lang w:eastAsia="it-IT"/>
        </w:rPr>
        <w:t>PROTESTA ,</w:t>
      </w:r>
      <w:proofErr w:type="gramEnd"/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RECLAMO O CIRCOSTANZA NON PREVISTA.</w:t>
      </w:r>
    </w:p>
    <w:p w14:paraId="5E90839C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43243F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IL COMITATO NON ACCETTERA’ PROTESTE O RECLAMI SULLE DECISIONI PRESE DAGLI ARBITRI.</w:t>
      </w:r>
    </w:p>
    <w:p w14:paraId="6915D0E9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it-IT"/>
        </w:rPr>
      </w:pPr>
    </w:p>
    <w:p w14:paraId="04FC614D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.15 </w:t>
      </w:r>
      <w:r w:rsidRPr="0043243F"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  <w:t>DISCIPLINA DEL TORNEO</w:t>
      </w:r>
    </w:p>
    <w:p w14:paraId="612D749A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LA DISCIPLINA DEL TORNEO VIENE AFFIDATA AL GIUDICE SPORTIVO TITOLARE O SUPPLENTE DEL COMITATO DI COMPETENZA C.S.I.</w:t>
      </w:r>
    </w:p>
    <w:p w14:paraId="27DF298A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74954B2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.16 </w:t>
      </w:r>
      <w:r w:rsidRPr="0043243F"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  <w:t xml:space="preserve">AUTOMATISMO DELLE SANZIONI </w:t>
      </w:r>
    </w:p>
    <w:p w14:paraId="13430809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È PREVISTO L’AUTOMATISMO DELLE SANZIONI CON LE SEGUENTI MODALITÀ: IL GIOCATORE ESPULSO DURANTE UNA GARA NON POTRÀ PARTECIPARE ALLA GARA SUCCESSIVA SALVO MAGGIORI SANZIONI INFLITTE DAL GIUDICE SPORTIVO; IL GIOCATORE CHE NEL CORSO DEL TORNEO INCORRE NELLA SECONDA AMMONIZIONE SARÀ SQUALIFICATO PER UNA GARA </w:t>
      </w:r>
    </w:p>
    <w:p w14:paraId="0D97ECCE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2F3F737" w14:textId="77777777" w:rsid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B288E86" w14:textId="6CE04640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.17 </w:t>
      </w:r>
      <w:r w:rsidRPr="0043243F"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  <w:t>RECLAMI</w:t>
      </w:r>
    </w:p>
    <w:p w14:paraId="3DF0983A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EVENTUALI RECLAMI DOVRANNO ESSERE PRESENTATI ENTRO 30 MINUTI DALLA FINE DELLA GARA ACCOMPAGNATI DALLA TASSA DI EURO </w:t>
      </w:r>
      <w:proofErr w:type="spellStart"/>
      <w:r w:rsidRPr="0043243F">
        <w:rPr>
          <w:rFonts w:ascii="Arial" w:eastAsia="Times New Roman" w:hAnsi="Arial" w:cs="Arial"/>
          <w:sz w:val="20"/>
          <w:szCs w:val="20"/>
          <w:lang w:eastAsia="it-IT"/>
        </w:rPr>
        <w:t>EURO</w:t>
      </w:r>
      <w:proofErr w:type="spellEnd"/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50,00; COPIA DEL RECLAMO DOVRÀ ESSERE CONSEGNATA ALLA CONTROPARTE SEMPRE NEI TERMINI DEI 30 MINUTI.</w:t>
      </w:r>
    </w:p>
    <w:p w14:paraId="520CB1FA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C14938B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. 18 </w:t>
      </w:r>
      <w:r w:rsidRPr="0043243F"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  <w:t>ASSICURAZIONE</w:t>
      </w:r>
    </w:p>
    <w:p w14:paraId="4C6D1F86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È RESPONSABILITÀ DI OGNI SOCIETÀ PARTECIPANTE ASSICURARE AI PROPRI GIOCATORI LA COPERTURA ASSICURATIVA. </w:t>
      </w:r>
    </w:p>
    <w:p w14:paraId="115F4454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ECD0C88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3243F">
        <w:rPr>
          <w:rFonts w:ascii="Arial" w:eastAsia="Times New Roman" w:hAnsi="Arial" w:cs="Arial"/>
          <w:sz w:val="16"/>
          <w:szCs w:val="16"/>
          <w:lang w:eastAsia="it-IT"/>
        </w:rPr>
        <w:t>RT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gramStart"/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19  </w:t>
      </w:r>
      <w:r w:rsidRPr="0043243F"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  <w:t>NORME</w:t>
      </w:r>
      <w:proofErr w:type="gramEnd"/>
      <w:r w:rsidRPr="0043243F">
        <w:rPr>
          <w:rFonts w:ascii="Arial,Bold" w:eastAsia="Times New Roman" w:hAnsi="Arial,Bold" w:cs="Arial,Bold"/>
          <w:b/>
          <w:bCs/>
          <w:sz w:val="20"/>
          <w:szCs w:val="20"/>
          <w:lang w:eastAsia="it-IT"/>
        </w:rPr>
        <w:t xml:space="preserve"> GENERALI</w:t>
      </w:r>
    </w:p>
    <w:p w14:paraId="6B6671DB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>PER QUANTO NON PREVISTO DAL PRESENTE REGOLAMENTO, VALGONO LE DISPOSIZIONI DEI REGOLAMENTI FEDERALI IN QUANTO COMPATIBILI, E QUELLE RIPORTATE SUL COMUNICATO UFFICIALE N°1 DEL SETTORE GIOVANILE E SCOLASTICO F.I.G.C. RELATIVO ALLA STAGIONE SPORTIVA IN CORSO.</w:t>
      </w:r>
    </w:p>
    <w:p w14:paraId="542ABE17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</w:t>
      </w:r>
    </w:p>
    <w:p w14:paraId="06CB68FA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486F285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812BEE6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2322438" w14:textId="472F4AAB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SASSUOLO, </w:t>
      </w:r>
      <w:r w:rsidR="00AF55FA">
        <w:rPr>
          <w:rFonts w:ascii="Arial" w:eastAsia="Times New Roman" w:hAnsi="Arial" w:cs="Arial"/>
          <w:sz w:val="20"/>
          <w:szCs w:val="20"/>
          <w:lang w:eastAsia="it-IT"/>
        </w:rPr>
        <w:t>02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>.0</w:t>
      </w:r>
      <w:r w:rsidR="00AF55FA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>.20</w:t>
      </w:r>
      <w:r w:rsidR="00AF55FA">
        <w:rPr>
          <w:rFonts w:ascii="Arial" w:eastAsia="Times New Roman" w:hAnsi="Arial" w:cs="Arial"/>
          <w:sz w:val="20"/>
          <w:szCs w:val="20"/>
          <w:lang w:eastAsia="it-IT"/>
        </w:rPr>
        <w:t>20</w:t>
      </w: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</w:t>
      </w:r>
    </w:p>
    <w:p w14:paraId="68A447B1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15F38DB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D14DE15" w14:textId="77777777" w:rsidR="0043243F" w:rsidRPr="0043243F" w:rsidRDefault="0043243F" w:rsidP="0043243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498B221" w14:textId="42748495" w:rsidR="0043243F" w:rsidRPr="0043243F" w:rsidRDefault="0043243F" w:rsidP="00C02B83">
      <w:pPr>
        <w:autoSpaceDE w:val="0"/>
        <w:autoSpaceDN w:val="0"/>
        <w:adjustRightInd w:val="0"/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it-IT"/>
        </w:rPr>
      </w:pPr>
      <w:r w:rsidRPr="0043243F">
        <w:rPr>
          <w:rFonts w:ascii="Arial" w:eastAsia="Times New Roman" w:hAnsi="Arial" w:cs="Arial"/>
          <w:sz w:val="20"/>
          <w:szCs w:val="20"/>
          <w:lang w:eastAsia="it-IT"/>
        </w:rPr>
        <w:t xml:space="preserve"> IL PRESIDENTE DELLA SOCIETA’</w:t>
      </w:r>
    </w:p>
    <w:p w14:paraId="6FBB034E" w14:textId="77777777" w:rsidR="0043243F" w:rsidRDefault="0043243F"/>
    <w:sectPr w:rsidR="00432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D5507"/>
    <w:multiLevelType w:val="hybridMultilevel"/>
    <w:tmpl w:val="E89E91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27"/>
    <w:rsid w:val="00204697"/>
    <w:rsid w:val="00211306"/>
    <w:rsid w:val="0043243F"/>
    <w:rsid w:val="004E28F4"/>
    <w:rsid w:val="004F1B3A"/>
    <w:rsid w:val="005C54C4"/>
    <w:rsid w:val="005C600E"/>
    <w:rsid w:val="005E1927"/>
    <w:rsid w:val="006E06FF"/>
    <w:rsid w:val="00A526E8"/>
    <w:rsid w:val="00A74F1D"/>
    <w:rsid w:val="00AF55FA"/>
    <w:rsid w:val="00B13CB8"/>
    <w:rsid w:val="00B919F2"/>
    <w:rsid w:val="00C0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756D"/>
  <w15:chartTrackingRefBased/>
  <w15:docId w15:val="{B827EAD0-819A-4C74-BA2F-BB3BFCA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Sanmichelese</dc:creator>
  <cp:keywords/>
  <dc:description/>
  <cp:lastModifiedBy> </cp:lastModifiedBy>
  <cp:revision>6</cp:revision>
  <cp:lastPrinted>2019-03-28T15:03:00Z</cp:lastPrinted>
  <dcterms:created xsi:type="dcterms:W3CDTF">2020-01-02T17:28:00Z</dcterms:created>
  <dcterms:modified xsi:type="dcterms:W3CDTF">2020-02-28T17:52:00Z</dcterms:modified>
</cp:coreProperties>
</file>